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B598E" w14:textId="661FF67F" w:rsidR="008C65B7" w:rsidRDefault="0010301A">
      <w:pPr>
        <w:pStyle w:val="Heading1"/>
      </w:pPr>
      <w:r>
        <w:t xml:space="preserve">Physics </w:t>
      </w:r>
      <w:r w:rsidR="00DB39FF">
        <w:t>331</w:t>
      </w:r>
      <w:r>
        <w:t xml:space="preserve">: </w:t>
      </w:r>
      <w:r w:rsidR="00DB39FF">
        <w:t>Optics Laboratory</w:t>
      </w:r>
    </w:p>
    <w:p w14:paraId="613B598F" w14:textId="06A90818" w:rsidR="008C65B7" w:rsidRDefault="0010301A">
      <w:r>
        <w:t xml:space="preserve">Based on </w:t>
      </w:r>
      <w:proofErr w:type="gramStart"/>
      <w:r w:rsidR="00DB39FF">
        <w:t>Autu</w:t>
      </w:r>
      <w:r w:rsidR="0034397D">
        <w:t>mn</w:t>
      </w:r>
      <w:proofErr w:type="gramEnd"/>
      <w:r w:rsidR="0034397D">
        <w:t xml:space="preserve"> 2017 as taught by Jason </w:t>
      </w:r>
      <w:proofErr w:type="spellStart"/>
      <w:r w:rsidR="0034397D">
        <w:t>Detw</w:t>
      </w:r>
      <w:r w:rsidR="00DB39FF">
        <w:t>iler</w:t>
      </w:r>
      <w:proofErr w:type="spellEnd"/>
    </w:p>
    <w:p w14:paraId="613B5990" w14:textId="77777777" w:rsidR="008C65B7" w:rsidRDefault="008C65B7"/>
    <w:p w14:paraId="613B5991" w14:textId="77777777" w:rsidR="008C65B7" w:rsidRDefault="0010301A">
      <w:pPr>
        <w:pStyle w:val="Heading2"/>
      </w:pPr>
      <w:r>
        <w:t>Overview</w:t>
      </w:r>
      <w:bookmarkStart w:id="0" w:name="_GoBack"/>
      <w:bookmarkEnd w:id="0"/>
    </w:p>
    <w:p w14:paraId="4986517F" w14:textId="0FFE28C9" w:rsidR="00AC0684" w:rsidRPr="00F55287" w:rsidRDefault="006411BA" w:rsidP="00F55287">
      <w:pPr>
        <w:rPr>
          <w:rFonts w:ascii="Helvetica Neue" w:eastAsia="Times New Roman" w:hAnsi="Helvetica Neue" w:cs="Times New Roman"/>
          <w:color w:val="2D3B45"/>
          <w:shd w:val="clear" w:color="auto" w:fill="FFFFFF"/>
        </w:rPr>
      </w:pPr>
      <w:bookmarkStart w:id="1" w:name="__DdeLink__162_1346647029"/>
      <w:r>
        <w:rPr>
          <w:rFonts w:ascii="Helvetica Neue" w:eastAsia="Times New Roman" w:hAnsi="Helvetica Neue" w:cs="Times New Roman"/>
          <w:color w:val="2D3B45"/>
          <w:shd w:val="clear" w:color="auto" w:fill="FFFFFF"/>
        </w:rPr>
        <w:t>Physi</w:t>
      </w:r>
      <w:r w:rsidR="00DB39FF">
        <w:rPr>
          <w:rFonts w:ascii="Helvetica Neue" w:eastAsia="Times New Roman" w:hAnsi="Helvetica Neue" w:cs="Times New Roman"/>
          <w:color w:val="2D3B45"/>
          <w:shd w:val="clear" w:color="auto" w:fill="FFFFFF"/>
        </w:rPr>
        <w:t xml:space="preserve">cs 331 is laboratory course on </w:t>
      </w:r>
      <w:r w:rsidR="00F55287">
        <w:rPr>
          <w:rFonts w:ascii="Helvetica Neue" w:eastAsia="Times New Roman" w:hAnsi="Helvetica Neue" w:cs="Times New Roman"/>
          <w:color w:val="2D3B45"/>
          <w:shd w:val="clear" w:color="auto" w:fill="FFFFFF"/>
        </w:rPr>
        <w:t>physical optics</w:t>
      </w:r>
      <w:r w:rsidR="00931B60">
        <w:rPr>
          <w:rFonts w:ascii="Helvetica Neue" w:eastAsia="Times New Roman" w:hAnsi="Helvetica Neue" w:cs="Times New Roman"/>
          <w:color w:val="2D3B45"/>
          <w:shd w:val="clear" w:color="auto" w:fill="FFFFFF"/>
        </w:rPr>
        <w:t>.</w:t>
      </w:r>
      <w:r w:rsidR="00F55287">
        <w:rPr>
          <w:rFonts w:ascii="Helvetica Neue" w:eastAsia="Times New Roman" w:hAnsi="Helvetica Neue" w:cs="Times New Roman"/>
          <w:color w:val="2D3B45"/>
          <w:shd w:val="clear" w:color="auto" w:fill="FFFFFF"/>
        </w:rPr>
        <w:t xml:space="preserve">  Students work in groups of 2-3 on a collection of experiments concerning interference and diffraction, polarization, light propagation, and reflection.  Weekly lectures give an overview of relevant theory, but the lecture sequence is not synchronized with the lab experiments.</w:t>
      </w:r>
      <w:bookmarkEnd w:id="1"/>
    </w:p>
    <w:p w14:paraId="62B381BD" w14:textId="1B85291F" w:rsidR="00AC0684" w:rsidRDefault="00AC0684" w:rsidP="00AC0684">
      <w:pPr>
        <w:pStyle w:val="Heading2"/>
      </w:pPr>
      <w:r>
        <w:t>Evaluation</w:t>
      </w:r>
    </w:p>
    <w:p w14:paraId="05294308" w14:textId="6AA9E422" w:rsidR="008C4ABC" w:rsidRPr="008C4ABC" w:rsidRDefault="00F55287" w:rsidP="008C4ABC">
      <w:r>
        <w:t>The grade is based on</w:t>
      </w:r>
      <w:r w:rsidR="00BE6208">
        <w:t xml:space="preserve"> lab </w:t>
      </w:r>
      <w:r w:rsidR="005A13B7">
        <w:t>reports</w:t>
      </w:r>
      <w:r>
        <w:t xml:space="preserve">, </w:t>
      </w:r>
      <w:r w:rsidR="00BE6208">
        <w:t>homework</w:t>
      </w:r>
      <w:r>
        <w:t>, pre-lab assignments, and lecture-related questions (assigned before or during lecture)</w:t>
      </w:r>
      <w:r w:rsidR="005A13B7">
        <w:t>, and one end-of-term exam</w:t>
      </w:r>
      <w:r w:rsidR="00275920">
        <w:t>.</w:t>
      </w:r>
    </w:p>
    <w:p w14:paraId="613B5995" w14:textId="77777777" w:rsidR="008C65B7" w:rsidRDefault="0010301A">
      <w:pPr>
        <w:pStyle w:val="Heading2"/>
      </w:pPr>
      <w:r>
        <w:t>Texts</w:t>
      </w:r>
    </w:p>
    <w:p w14:paraId="613B5996" w14:textId="5CF0B7D1" w:rsidR="008C65B7" w:rsidRDefault="007B29FF" w:rsidP="00275920">
      <w:pPr>
        <w:ind w:left="720"/>
      </w:pPr>
      <w:r>
        <w:rPr>
          <w:b/>
        </w:rPr>
        <w:t xml:space="preserve">Required: </w:t>
      </w:r>
      <w:r w:rsidR="005A13B7">
        <w:t>Optics, 5</w:t>
      </w:r>
      <w:r w:rsidR="005A13B7" w:rsidRPr="005A13B7">
        <w:rPr>
          <w:vertAlign w:val="superscript"/>
        </w:rPr>
        <w:t>th</w:t>
      </w:r>
      <w:r w:rsidR="005A13B7">
        <w:t xml:space="preserve"> edition, Eugene Hecht (2017).</w:t>
      </w:r>
    </w:p>
    <w:p w14:paraId="33BFB788" w14:textId="4527D70B" w:rsidR="005A13B7" w:rsidRDefault="005A13B7" w:rsidP="00275920">
      <w:pPr>
        <w:ind w:left="720"/>
      </w:pPr>
      <w:r>
        <w:rPr>
          <w:b/>
        </w:rPr>
        <w:t>Labs:</w:t>
      </w:r>
      <w:r>
        <w:t xml:space="preserve"> Lab instructions and additional information are delivered online.</w:t>
      </w:r>
    </w:p>
    <w:p w14:paraId="613B5999" w14:textId="7C406E5C" w:rsidR="008C65B7" w:rsidRDefault="005A13B7">
      <w:pPr>
        <w:pStyle w:val="Heading2"/>
      </w:pPr>
      <w:r>
        <w:t>Lecture topics</w:t>
      </w:r>
    </w:p>
    <w:p w14:paraId="24751D50" w14:textId="05C4D9C6" w:rsidR="005F256F" w:rsidRDefault="005A13B7" w:rsidP="0010301A">
      <w:pPr>
        <w:pStyle w:val="ListParagraph"/>
        <w:numPr>
          <w:ilvl w:val="0"/>
          <w:numId w:val="2"/>
        </w:numPr>
      </w:pPr>
      <w:r>
        <w:t xml:space="preserve">Course </w:t>
      </w:r>
      <w:r w:rsidR="0034397D">
        <w:t>information;</w:t>
      </w:r>
      <w:r>
        <w:t xml:space="preserve"> </w:t>
      </w:r>
      <w:r w:rsidR="0034397D">
        <w:t>s</w:t>
      </w:r>
      <w:r>
        <w:t>peed of li</w:t>
      </w:r>
      <w:r w:rsidR="0034397D">
        <w:t>ght; experimental uncertainty</w:t>
      </w:r>
    </w:p>
    <w:p w14:paraId="5FB35CD0" w14:textId="389F6B2C" w:rsidR="005A13B7" w:rsidRDefault="005A13B7" w:rsidP="0010301A">
      <w:pPr>
        <w:pStyle w:val="ListParagraph"/>
        <w:numPr>
          <w:ilvl w:val="0"/>
          <w:numId w:val="2"/>
        </w:numPr>
      </w:pPr>
      <w:r>
        <w:t>Light propagation</w:t>
      </w:r>
    </w:p>
    <w:p w14:paraId="56DF5039" w14:textId="64107A6A" w:rsidR="005A13B7" w:rsidRDefault="005A13B7" w:rsidP="0010301A">
      <w:pPr>
        <w:pStyle w:val="ListParagraph"/>
        <w:numPr>
          <w:ilvl w:val="0"/>
          <w:numId w:val="2"/>
        </w:numPr>
      </w:pPr>
      <w:r>
        <w:t>Polarization</w:t>
      </w:r>
    </w:p>
    <w:p w14:paraId="5015815C" w14:textId="27AC2E68" w:rsidR="005A13B7" w:rsidRDefault="0034397D" w:rsidP="0010301A">
      <w:pPr>
        <w:pStyle w:val="ListParagraph"/>
        <w:numPr>
          <w:ilvl w:val="0"/>
          <w:numId w:val="2"/>
        </w:numPr>
      </w:pPr>
      <w:r>
        <w:t>Coherence and i</w:t>
      </w:r>
      <w:r w:rsidR="005A13B7">
        <w:t>nterference</w:t>
      </w:r>
    </w:p>
    <w:p w14:paraId="67352619" w14:textId="62465BC3" w:rsidR="005A13B7" w:rsidRDefault="005A13B7" w:rsidP="0010301A">
      <w:pPr>
        <w:pStyle w:val="ListParagraph"/>
        <w:numPr>
          <w:ilvl w:val="0"/>
          <w:numId w:val="2"/>
        </w:numPr>
      </w:pPr>
      <w:r>
        <w:t>Fourier spectroscopy; lasers</w:t>
      </w:r>
    </w:p>
    <w:p w14:paraId="08ACA519" w14:textId="3CAF4686" w:rsidR="005A13B7" w:rsidRDefault="005A13B7" w:rsidP="0010301A">
      <w:pPr>
        <w:pStyle w:val="ListParagraph"/>
        <w:numPr>
          <w:ilvl w:val="0"/>
          <w:numId w:val="2"/>
        </w:numPr>
      </w:pPr>
      <w:r>
        <w:t>Single-slit diffraction</w:t>
      </w:r>
    </w:p>
    <w:p w14:paraId="403B4412" w14:textId="1DE2A112" w:rsidR="005A13B7" w:rsidRDefault="005A13B7" w:rsidP="0010301A">
      <w:pPr>
        <w:pStyle w:val="ListParagraph"/>
        <w:numPr>
          <w:ilvl w:val="0"/>
          <w:numId w:val="2"/>
        </w:numPr>
      </w:pPr>
      <w:r>
        <w:t>Gratings and holography</w:t>
      </w:r>
    </w:p>
    <w:p w14:paraId="650EB4D9" w14:textId="39AB4820" w:rsidR="005A13B7" w:rsidRDefault="005A13B7" w:rsidP="005A13B7">
      <w:pPr>
        <w:pStyle w:val="Heading2"/>
      </w:pPr>
      <w:r>
        <w:t>Experiments</w:t>
      </w:r>
    </w:p>
    <w:p w14:paraId="307CEE0B" w14:textId="4D897FBD" w:rsidR="005A13B7" w:rsidRDefault="005A13B7" w:rsidP="005A13B7">
      <w:pPr>
        <w:pStyle w:val="ListParagraph"/>
        <w:numPr>
          <w:ilvl w:val="0"/>
          <w:numId w:val="4"/>
        </w:numPr>
      </w:pPr>
      <w:r>
        <w:t xml:space="preserve">Speed of Light </w:t>
      </w:r>
      <w:r w:rsidR="000E2699">
        <w:t>with a pulsed laser</w:t>
      </w:r>
    </w:p>
    <w:p w14:paraId="43C4F8AF" w14:textId="571EA259" w:rsidR="005A13B7" w:rsidRDefault="005A13B7" w:rsidP="005A13B7">
      <w:pPr>
        <w:pStyle w:val="ListParagraph"/>
        <w:numPr>
          <w:ilvl w:val="0"/>
          <w:numId w:val="4"/>
        </w:numPr>
      </w:pPr>
      <w:r>
        <w:t xml:space="preserve">Concave Diffraction Grating </w:t>
      </w:r>
      <w:r w:rsidR="000E2699">
        <w:t>&amp; hydrogen-deuterium spectrum</w:t>
      </w:r>
    </w:p>
    <w:p w14:paraId="76851F7F" w14:textId="39A83AEF" w:rsidR="005A13B7" w:rsidRDefault="005A13B7" w:rsidP="005A13B7">
      <w:pPr>
        <w:pStyle w:val="ListParagraph"/>
        <w:numPr>
          <w:ilvl w:val="0"/>
          <w:numId w:val="4"/>
        </w:numPr>
      </w:pPr>
      <w:proofErr w:type="spellStart"/>
      <w:r>
        <w:t>Fabry</w:t>
      </w:r>
      <w:proofErr w:type="spellEnd"/>
      <w:r>
        <w:t xml:space="preserve">-Perot Interferometer </w:t>
      </w:r>
      <w:r w:rsidR="000E2699">
        <w:t>&amp; laser mode structure</w:t>
      </w:r>
    </w:p>
    <w:p w14:paraId="6C1647BD" w14:textId="33B53C0F" w:rsidR="005A13B7" w:rsidRDefault="005A13B7" w:rsidP="005A13B7">
      <w:pPr>
        <w:pStyle w:val="ListParagraph"/>
        <w:numPr>
          <w:ilvl w:val="0"/>
          <w:numId w:val="4"/>
        </w:numPr>
      </w:pPr>
      <w:r>
        <w:t xml:space="preserve">Michelson Interferometer </w:t>
      </w:r>
      <w:r w:rsidR="000E2699">
        <w:t>&amp; Fourier transform spectroscopy</w:t>
      </w:r>
    </w:p>
    <w:p w14:paraId="2DCB2090" w14:textId="66CE0555" w:rsidR="005A13B7" w:rsidRDefault="005A13B7" w:rsidP="005A13B7">
      <w:pPr>
        <w:pStyle w:val="ListParagraph"/>
        <w:numPr>
          <w:ilvl w:val="0"/>
          <w:numId w:val="4"/>
        </w:numPr>
      </w:pPr>
      <w:proofErr w:type="spellStart"/>
      <w:r>
        <w:t>Fra</w:t>
      </w:r>
      <w:r w:rsidR="000E2699">
        <w:t>unhofer</w:t>
      </w:r>
      <w:proofErr w:type="spellEnd"/>
      <w:r w:rsidR="000E2699">
        <w:t xml:space="preserve"> and Fresnel Diffraction</w:t>
      </w:r>
    </w:p>
    <w:p w14:paraId="64ACF460" w14:textId="7316CEFF" w:rsidR="005A13B7" w:rsidRDefault="005A13B7" w:rsidP="005A13B7">
      <w:pPr>
        <w:pStyle w:val="ListParagraph"/>
        <w:numPr>
          <w:ilvl w:val="0"/>
          <w:numId w:val="4"/>
        </w:numPr>
      </w:pPr>
      <w:r>
        <w:t xml:space="preserve">Reflection from an Air-Dielectric Interface </w:t>
      </w:r>
    </w:p>
    <w:p w14:paraId="5A27EC54" w14:textId="4ACDE031" w:rsidR="005A13B7" w:rsidRDefault="005A13B7" w:rsidP="005A13B7">
      <w:pPr>
        <w:pStyle w:val="ListParagraph"/>
        <w:numPr>
          <w:ilvl w:val="0"/>
          <w:numId w:val="4"/>
        </w:numPr>
      </w:pPr>
      <w:r>
        <w:t xml:space="preserve">Faraday Rotation </w:t>
      </w:r>
      <w:r w:rsidR="000E2699">
        <w:t>&amp; dispersion</w:t>
      </w:r>
    </w:p>
    <w:p w14:paraId="003CDB07" w14:textId="08AF70DD" w:rsidR="005A13B7" w:rsidRDefault="005A13B7" w:rsidP="005A13B7">
      <w:pPr>
        <w:pStyle w:val="ListParagraph"/>
        <w:numPr>
          <w:ilvl w:val="0"/>
          <w:numId w:val="4"/>
        </w:numPr>
      </w:pPr>
      <w:r>
        <w:t xml:space="preserve">Holography </w:t>
      </w:r>
    </w:p>
    <w:sectPr w:rsidR="005A13B7" w:rsidSect="005F256F">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9C9"/>
    <w:multiLevelType w:val="hybridMultilevel"/>
    <w:tmpl w:val="0CE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B1B"/>
    <w:multiLevelType w:val="multilevel"/>
    <w:tmpl w:val="705CF6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9F73AA"/>
    <w:multiLevelType w:val="multilevel"/>
    <w:tmpl w:val="05782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E71754"/>
    <w:multiLevelType w:val="multilevel"/>
    <w:tmpl w:val="6EE49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B7"/>
    <w:rsid w:val="000E2699"/>
    <w:rsid w:val="0010301A"/>
    <w:rsid w:val="00275920"/>
    <w:rsid w:val="002819F5"/>
    <w:rsid w:val="003435EF"/>
    <w:rsid w:val="0034397D"/>
    <w:rsid w:val="003D7A41"/>
    <w:rsid w:val="00503068"/>
    <w:rsid w:val="005A13B7"/>
    <w:rsid w:val="005F256F"/>
    <w:rsid w:val="006411BA"/>
    <w:rsid w:val="00766F8D"/>
    <w:rsid w:val="007A644E"/>
    <w:rsid w:val="007B29FF"/>
    <w:rsid w:val="00812071"/>
    <w:rsid w:val="008C4ABC"/>
    <w:rsid w:val="008C65B7"/>
    <w:rsid w:val="00931B60"/>
    <w:rsid w:val="009D37DB"/>
    <w:rsid w:val="00AC0684"/>
    <w:rsid w:val="00BE6208"/>
    <w:rsid w:val="00D80B1B"/>
    <w:rsid w:val="00DB39FF"/>
    <w:rsid w:val="00F5528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598E"/>
  <w15:docId w15:val="{698E2E4E-F9A6-4DF2-AAFF-AD285113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56F"/>
    <w:pPr>
      <w:keepNext/>
      <w:keepLines/>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C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F256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qFormat/>
    <w:rsid w:val="00183C42"/>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18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882E197A85D49987708FA4C4E1AA5" ma:contentTypeVersion="1" ma:contentTypeDescription="Create a new document." ma:contentTypeScope="" ma:versionID="bc20350d18059ccdd37b0a3ff064ce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F124E-B090-4BD3-BD16-1E4E338F7D2A}"/>
</file>

<file path=customXml/itemProps2.xml><?xml version="1.0" encoding="utf-8"?>
<ds:datastoreItem xmlns:ds="http://schemas.openxmlformats.org/officeDocument/2006/customXml" ds:itemID="{84E8C3CE-1C82-40A1-819D-498351A22DAC}"/>
</file>

<file path=customXml/itemProps3.xml><?xml version="1.0" encoding="utf-8"?>
<ds:datastoreItem xmlns:ds="http://schemas.openxmlformats.org/officeDocument/2006/customXml" ds:itemID="{906716C7-FE9D-4DC3-937C-690593485252}"/>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Sharpe</dc:creator>
  <cp:lastModifiedBy>David B. Pengra</cp:lastModifiedBy>
  <cp:revision>3</cp:revision>
  <dcterms:created xsi:type="dcterms:W3CDTF">2017-12-12T22:15:00Z</dcterms:created>
  <dcterms:modified xsi:type="dcterms:W3CDTF">2017-12-12T22:27:00Z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Washington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0x01010030E882E197A85D49987708FA4C4E1AA5</vt:lpwstr>
  </property>
</Properties>
</file>